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13BFA" w14:textId="5ECF190A" w:rsidR="009456E3" w:rsidRDefault="004253FD">
      <w:pPr>
        <w:rPr>
          <w:lang w:val="en-US"/>
        </w:rPr>
      </w:pPr>
      <w:r>
        <w:rPr>
          <w:lang w:val="en-US"/>
        </w:rPr>
        <w:t xml:space="preserve">The requirements for completing an extended travel risk assessment have changed. Please contact </w:t>
      </w:r>
      <w:hyperlink r:id="rId4" w:history="1">
        <w:r w:rsidRPr="005E27BD">
          <w:rPr>
            <w:rStyle w:val="Hyperlink"/>
            <w:lang w:val="en-US"/>
          </w:rPr>
          <w:t>offsite-safety@lshtm.ac.uk</w:t>
        </w:r>
      </w:hyperlink>
      <w:r>
        <w:rPr>
          <w:lang w:val="en-US"/>
        </w:rPr>
        <w:t xml:space="preserve"> to discuss the requirements for your application. </w:t>
      </w:r>
    </w:p>
    <w:p w14:paraId="4C21B646" w14:textId="38A06A0D" w:rsidR="009456E3" w:rsidRPr="009456E3" w:rsidRDefault="009456E3">
      <w:pPr>
        <w:rPr>
          <w:lang w:val="en-US"/>
        </w:rPr>
      </w:pPr>
      <w:r>
        <w:rPr>
          <w:lang w:val="en-US"/>
        </w:rPr>
        <w:t xml:space="preserve"> </w:t>
      </w:r>
    </w:p>
    <w:sectPr w:rsidR="009456E3" w:rsidRPr="009456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6E3"/>
    <w:rsid w:val="00286EEC"/>
    <w:rsid w:val="004253FD"/>
    <w:rsid w:val="006E0F92"/>
    <w:rsid w:val="008C29F3"/>
    <w:rsid w:val="0094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54674"/>
  <w15:chartTrackingRefBased/>
  <w15:docId w15:val="{316D2A53-FCF8-404E-9F52-1D1917602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53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53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site-safety@lshtm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Carter</dc:creator>
  <cp:keywords/>
  <dc:description/>
  <cp:lastModifiedBy>Rebecca Carter</cp:lastModifiedBy>
  <cp:revision>1</cp:revision>
  <dcterms:created xsi:type="dcterms:W3CDTF">2023-04-14T08:42:00Z</dcterms:created>
  <dcterms:modified xsi:type="dcterms:W3CDTF">2023-04-14T08:58:00Z</dcterms:modified>
</cp:coreProperties>
</file>